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3A" w:rsidRPr="0028103A" w:rsidRDefault="0028103A" w:rsidP="00281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5ED9" w:rsidRDefault="0028103A">
      <w:pPr>
        <w:rPr>
          <w:rFonts w:ascii="Comic Sans MS" w:hAnsi="Comic Sans MS"/>
          <w:color w:val="C00000"/>
          <w:sz w:val="28"/>
          <w:szCs w:val="28"/>
        </w:rPr>
      </w:pPr>
      <w:r w:rsidRPr="0028103A">
        <w:rPr>
          <w:rFonts w:ascii="Comic Sans MS" w:hAnsi="Comic Sans MS"/>
          <w:noProof/>
          <w:color w:val="C00000"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-296545</wp:posOffset>
            </wp:positionH>
            <wp:positionV relativeFrom="paragraph">
              <wp:posOffset>2433320</wp:posOffset>
            </wp:positionV>
            <wp:extent cx="6450965" cy="520700"/>
            <wp:effectExtent l="19050" t="0" r="6985" b="0"/>
            <wp:wrapNone/>
            <wp:docPr id="1" name="obrázek 1" descr="http://www.humr.cz/content/uploads/06-february-2016/nezarazeno/math_la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umr.cz/content/uploads/06-february-2016/nezarazeno/math_last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96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BCF">
        <w:rPr>
          <w:rFonts w:ascii="Comic Sans MS" w:hAnsi="Comic Sans MS"/>
          <w:color w:val="C00000"/>
          <w:sz w:val="28"/>
          <w:szCs w:val="28"/>
        </w:rPr>
        <w:t>12 Poz</w:t>
      </w:r>
      <w:r w:rsidRPr="0028103A">
        <w:rPr>
          <w:rFonts w:ascii="Comic Sans MS" w:hAnsi="Comic Sans MS"/>
          <w:color w:val="C00000"/>
          <w:sz w:val="28"/>
          <w:szCs w:val="28"/>
        </w:rPr>
        <w:t>trácená čísla</w:t>
      </w:r>
    </w:p>
    <w:p w:rsidR="0028103A" w:rsidRDefault="0028103A">
      <w:pPr>
        <w:rPr>
          <w:rFonts w:ascii="Comic Sans MS" w:hAnsi="Comic Sans MS"/>
          <w:color w:val="C00000"/>
          <w:sz w:val="28"/>
          <w:szCs w:val="28"/>
        </w:rPr>
      </w:pPr>
    </w:p>
    <w:p w:rsidR="004122AB" w:rsidRDefault="004122AB">
      <w:r w:rsidRPr="004122AB">
        <w:rPr>
          <w:b/>
        </w:rPr>
        <w:t xml:space="preserve">Doplňte tabulku číslicemi 1 až 6 tak, aby byl výsledek správný. </w:t>
      </w:r>
      <w:r>
        <w:t xml:space="preserve">Žádné zlomky nebo desetinná čísla v tom nehledejte. Dávejte pozor na </w:t>
      </w:r>
      <w:r w:rsidRPr="004122AB">
        <w:rPr>
          <w:color w:val="000000"/>
          <w:highlight w:val="yellow"/>
          <w:shd w:val="clear" w:color="auto" w:fill="FFC0CB"/>
        </w:rPr>
        <w:t>správné</w:t>
      </w:r>
      <w:r>
        <w:t xml:space="preserve"> pořadí matematických operací – zleva doprava – např.:</w:t>
      </w:r>
    </w:p>
    <w:p w:rsidR="0028103A" w:rsidRPr="0028103A" w:rsidRDefault="004122AB">
      <w:pPr>
        <w:rPr>
          <w:rFonts w:ascii="Comic Sans MS" w:hAnsi="Comic Sans MS"/>
          <w:color w:val="000000" w:themeColor="text1"/>
          <w:sz w:val="28"/>
          <w:szCs w:val="28"/>
        </w:rPr>
      </w:pPr>
      <w:r>
        <w:t xml:space="preserve"> 1 + 2 x 3 se počítá jako (1 + 2) x 3 = 9.</w:t>
      </w:r>
    </w:p>
    <w:sectPr w:rsidR="0028103A" w:rsidRPr="0028103A" w:rsidSect="00E15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8103A"/>
    <w:rsid w:val="000A505C"/>
    <w:rsid w:val="0028103A"/>
    <w:rsid w:val="004122AB"/>
    <w:rsid w:val="00DB5BCF"/>
    <w:rsid w:val="00E1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5E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0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6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2</cp:revision>
  <dcterms:created xsi:type="dcterms:W3CDTF">2017-06-05T13:00:00Z</dcterms:created>
  <dcterms:modified xsi:type="dcterms:W3CDTF">2017-06-15T11:59:00Z</dcterms:modified>
</cp:coreProperties>
</file>